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AA74" w14:textId="77777777" w:rsidR="001E018C" w:rsidRDefault="001E018C" w:rsidP="00072274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FD73C26" wp14:editId="27CE3715">
            <wp:simplePos x="0" y="0"/>
            <wp:positionH relativeFrom="margin">
              <wp:posOffset>-114300</wp:posOffset>
            </wp:positionH>
            <wp:positionV relativeFrom="page">
              <wp:posOffset>254000</wp:posOffset>
            </wp:positionV>
            <wp:extent cx="1292860" cy="84074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9280F" w14:textId="77777777" w:rsidR="001E018C" w:rsidRDefault="001E018C" w:rsidP="00072274">
      <w:pPr>
        <w:spacing w:after="0"/>
        <w:rPr>
          <w:rFonts w:ascii="Century Gothic" w:hAnsi="Century Gothic"/>
          <w:b/>
          <w:bCs/>
        </w:rPr>
      </w:pPr>
    </w:p>
    <w:p w14:paraId="0BB944FF" w14:textId="2D23F560" w:rsidR="00072274" w:rsidRPr="00254B52" w:rsidRDefault="00254B52" w:rsidP="00072274">
      <w:pPr>
        <w:spacing w:after="0"/>
        <w:rPr>
          <w:rFonts w:ascii="Century Gothic" w:hAnsi="Century Gothic"/>
          <w:b/>
          <w:bCs/>
        </w:rPr>
      </w:pPr>
      <w:r w:rsidRPr="00254B52">
        <w:rPr>
          <w:rFonts w:ascii="Century Gothic" w:hAnsi="Century Gothic"/>
          <w:b/>
          <w:bCs/>
        </w:rPr>
        <w:t>Media Release</w:t>
      </w:r>
    </w:p>
    <w:p w14:paraId="78EDC108" w14:textId="506CCE2F" w:rsidR="00254B52" w:rsidRPr="00254B52" w:rsidRDefault="00D03286" w:rsidP="00072274">
      <w:pPr>
        <w:spacing w:after="0"/>
        <w:rPr>
          <w:rFonts w:ascii="Century Gothic" w:hAnsi="Century Gothic"/>
          <w:b/>
          <w:bCs/>
        </w:rPr>
      </w:pPr>
      <w:r w:rsidRPr="00D03286">
        <w:rPr>
          <w:rFonts w:ascii="Century Gothic" w:hAnsi="Century Gothic"/>
          <w:b/>
          <w:bCs/>
          <w:color w:val="000000" w:themeColor="text1"/>
        </w:rPr>
        <w:t>24</w:t>
      </w:r>
      <w:r w:rsidR="00254B52" w:rsidRPr="00D03286">
        <w:rPr>
          <w:rFonts w:ascii="Century Gothic" w:hAnsi="Century Gothic"/>
          <w:b/>
          <w:bCs/>
          <w:color w:val="000000" w:themeColor="text1"/>
        </w:rPr>
        <w:t xml:space="preserve"> </w:t>
      </w:r>
      <w:r w:rsidR="00254B52" w:rsidRPr="00254B52">
        <w:rPr>
          <w:rFonts w:ascii="Century Gothic" w:hAnsi="Century Gothic"/>
          <w:b/>
          <w:bCs/>
        </w:rPr>
        <w:t>March 2022</w:t>
      </w:r>
    </w:p>
    <w:p w14:paraId="27EA8788" w14:textId="63A8BD33" w:rsidR="00072274" w:rsidRPr="00254B52" w:rsidRDefault="00072274">
      <w:pPr>
        <w:rPr>
          <w:rFonts w:ascii="Century Gothic" w:hAnsi="Century Gothic"/>
        </w:rPr>
      </w:pPr>
    </w:p>
    <w:p w14:paraId="5B6F36A6" w14:textId="7BFA76DC" w:rsidR="00254B52" w:rsidRPr="00254B52" w:rsidRDefault="00254B52" w:rsidP="00254B52">
      <w:pPr>
        <w:jc w:val="center"/>
        <w:rPr>
          <w:rFonts w:ascii="Century Gothic" w:hAnsi="Century Gothic"/>
          <w:b/>
          <w:bCs/>
        </w:rPr>
      </w:pPr>
      <w:r w:rsidRPr="00254B52">
        <w:rPr>
          <w:rFonts w:ascii="Century Gothic" w:hAnsi="Century Gothic"/>
          <w:b/>
          <w:bCs/>
        </w:rPr>
        <w:t>Trip to Raro on the cards for Drury resident after winning $200k with Long White</w:t>
      </w:r>
    </w:p>
    <w:p w14:paraId="656EB7FF" w14:textId="77777777" w:rsidR="001E018C" w:rsidRDefault="001E018C" w:rsidP="00072274">
      <w:pPr>
        <w:rPr>
          <w:rFonts w:ascii="Century Gothic" w:hAnsi="Century Gothic"/>
        </w:rPr>
      </w:pPr>
    </w:p>
    <w:p w14:paraId="5DB71454" w14:textId="7C20B2F6" w:rsidR="00493508" w:rsidRDefault="00072274" w:rsidP="001E018C">
      <w:pPr>
        <w:spacing w:line="276" w:lineRule="auto"/>
        <w:rPr>
          <w:rFonts w:ascii="Century Gothic" w:hAnsi="Century Gothic"/>
        </w:rPr>
      </w:pPr>
      <w:r w:rsidRPr="00254B52">
        <w:rPr>
          <w:rFonts w:ascii="Century Gothic" w:hAnsi="Century Gothic"/>
        </w:rPr>
        <w:t xml:space="preserve">Drury resident Tiana Tamariki was literally jumping for joy last week when she found out she had won $200,000 simply </w:t>
      </w:r>
      <w:r w:rsidR="00580F10">
        <w:rPr>
          <w:rFonts w:ascii="Century Gothic" w:hAnsi="Century Gothic"/>
        </w:rPr>
        <w:t xml:space="preserve">tagging friends </w:t>
      </w:r>
      <w:r w:rsidR="00254B52" w:rsidRPr="00254B52">
        <w:rPr>
          <w:rFonts w:ascii="Century Gothic" w:hAnsi="Century Gothic"/>
        </w:rPr>
        <w:t>o</w:t>
      </w:r>
      <w:r w:rsidRPr="00254B52">
        <w:rPr>
          <w:rFonts w:ascii="Century Gothic" w:hAnsi="Century Gothic"/>
        </w:rPr>
        <w:t xml:space="preserve">n Instagram. </w:t>
      </w:r>
    </w:p>
    <w:p w14:paraId="5AF0B128" w14:textId="1D9DF8A1" w:rsidR="00254B52" w:rsidRPr="00493508" w:rsidRDefault="00072274" w:rsidP="001E018C">
      <w:pPr>
        <w:spacing w:line="276" w:lineRule="auto"/>
        <w:rPr>
          <w:rFonts w:ascii="Century Gothic" w:hAnsi="Century Gothic"/>
        </w:rPr>
      </w:pPr>
      <w:r w:rsidRPr="00254B52">
        <w:rPr>
          <w:rFonts w:ascii="Century Gothic" w:hAnsi="Century Gothic"/>
        </w:rPr>
        <w:t xml:space="preserve">Tiana </w:t>
      </w:r>
      <w:r w:rsidR="00254B52">
        <w:rPr>
          <w:rFonts w:ascii="Century Gothic" w:hAnsi="Century Gothic"/>
        </w:rPr>
        <w:t xml:space="preserve">was one of </w:t>
      </w:r>
      <w:r w:rsidR="00645B6C">
        <w:rPr>
          <w:rFonts w:ascii="Century Gothic" w:hAnsi="Century Gothic"/>
        </w:rPr>
        <w:t>over 180,000</w:t>
      </w:r>
      <w:r w:rsidR="00254B52">
        <w:rPr>
          <w:rFonts w:ascii="Century Gothic" w:hAnsi="Century Gothic"/>
        </w:rPr>
        <w:t xml:space="preserve"> </w:t>
      </w:r>
      <w:r w:rsidR="00493508">
        <w:rPr>
          <w:rFonts w:ascii="Century Gothic" w:hAnsi="Century Gothic"/>
        </w:rPr>
        <w:t xml:space="preserve">Kiwis who </w:t>
      </w:r>
      <w:r w:rsidRPr="00254B52">
        <w:rPr>
          <w:rFonts w:ascii="Century Gothic" w:hAnsi="Century Gothic"/>
        </w:rPr>
        <w:t xml:space="preserve">entered a Long White Vodka competition </w:t>
      </w:r>
      <w:r w:rsidR="00645B6C">
        <w:rPr>
          <w:rFonts w:ascii="Century Gothic" w:hAnsi="Century Gothic"/>
        </w:rPr>
        <w:t>asking e</w:t>
      </w:r>
      <w:r w:rsidR="00254B52">
        <w:rPr>
          <w:rFonts w:ascii="Century Gothic" w:hAnsi="Century Gothic"/>
        </w:rPr>
        <w:t xml:space="preserve">ntrants to </w:t>
      </w:r>
      <w:r w:rsidR="008A2488">
        <w:rPr>
          <w:rFonts w:ascii="Century Gothic" w:hAnsi="Century Gothic"/>
        </w:rPr>
        <w:t xml:space="preserve">tag three friends </w:t>
      </w:r>
      <w:r w:rsidRPr="00072274">
        <w:rPr>
          <w:rFonts w:ascii="Century Gothic" w:eastAsia="Times New Roman" w:hAnsi="Century Gothic" w:cs="Open Sans"/>
          <w:lang w:eastAsia="en-NZ"/>
        </w:rPr>
        <w:t>@longwhite.nz</w:t>
      </w:r>
      <w:r w:rsidR="00254B52">
        <w:rPr>
          <w:rFonts w:ascii="Century Gothic" w:eastAsia="Times New Roman" w:hAnsi="Century Gothic" w:cs="Open Sans"/>
          <w:lang w:eastAsia="en-NZ"/>
        </w:rPr>
        <w:t>.</w:t>
      </w:r>
      <w:r w:rsidRPr="00254B52">
        <w:rPr>
          <w:rFonts w:ascii="Century Gothic" w:eastAsia="Times New Roman" w:hAnsi="Century Gothic" w:cs="Open Sans"/>
          <w:lang w:eastAsia="en-NZ"/>
        </w:rPr>
        <w:t xml:space="preserve"> No </w:t>
      </w:r>
      <w:r w:rsidRPr="00072274">
        <w:rPr>
          <w:rFonts w:ascii="Century Gothic" w:eastAsia="Times New Roman" w:hAnsi="Century Gothic" w:cs="Open Sans"/>
          <w:lang w:eastAsia="en-NZ"/>
        </w:rPr>
        <w:t xml:space="preserve">product purchase </w:t>
      </w:r>
      <w:r w:rsidRPr="00254B52">
        <w:rPr>
          <w:rFonts w:ascii="Century Gothic" w:eastAsia="Times New Roman" w:hAnsi="Century Gothic" w:cs="Open Sans"/>
          <w:lang w:eastAsia="en-NZ"/>
        </w:rPr>
        <w:t xml:space="preserve">was </w:t>
      </w:r>
      <w:r w:rsidRPr="00072274">
        <w:rPr>
          <w:rFonts w:ascii="Century Gothic" w:eastAsia="Times New Roman" w:hAnsi="Century Gothic" w:cs="Open Sans"/>
          <w:lang w:eastAsia="en-NZ"/>
        </w:rPr>
        <w:t xml:space="preserve">required </w:t>
      </w:r>
      <w:r w:rsidRPr="00254B52">
        <w:rPr>
          <w:rFonts w:ascii="Century Gothic" w:eastAsia="Times New Roman" w:hAnsi="Century Gothic" w:cs="Open Sans"/>
          <w:lang w:eastAsia="en-NZ"/>
        </w:rPr>
        <w:t xml:space="preserve">with </w:t>
      </w:r>
      <w:r w:rsidR="009E6BE6">
        <w:rPr>
          <w:rFonts w:ascii="Century Gothic" w:eastAsia="Times New Roman" w:hAnsi="Century Gothic" w:cs="Open Sans"/>
          <w:lang w:eastAsia="en-NZ"/>
        </w:rPr>
        <w:t xml:space="preserve">organiser </w:t>
      </w:r>
      <w:r w:rsidRPr="00254B52">
        <w:rPr>
          <w:rFonts w:ascii="Century Gothic" w:eastAsia="Times New Roman" w:hAnsi="Century Gothic" w:cs="Open Sans"/>
          <w:lang w:eastAsia="en-NZ"/>
        </w:rPr>
        <w:t>Long White Vodka</w:t>
      </w:r>
      <w:r w:rsidR="00254B52">
        <w:rPr>
          <w:rFonts w:ascii="Century Gothic" w:eastAsia="Times New Roman" w:hAnsi="Century Gothic" w:cs="Open Sans"/>
          <w:lang w:eastAsia="en-NZ"/>
        </w:rPr>
        <w:t xml:space="preserve"> </w:t>
      </w:r>
      <w:r w:rsidR="009E6BE6">
        <w:rPr>
          <w:rFonts w:ascii="Century Gothic" w:eastAsia="Times New Roman" w:hAnsi="Century Gothic" w:cs="Open Sans"/>
          <w:lang w:eastAsia="en-NZ"/>
        </w:rPr>
        <w:t xml:space="preserve">simply </w:t>
      </w:r>
      <w:r w:rsidR="00254B52">
        <w:rPr>
          <w:rFonts w:ascii="Century Gothic" w:eastAsia="Times New Roman" w:hAnsi="Century Gothic" w:cs="Open Sans"/>
          <w:lang w:eastAsia="en-NZ"/>
        </w:rPr>
        <w:t xml:space="preserve">seeking to help Kiwi’s ‘live their free’ after </w:t>
      </w:r>
      <w:r w:rsidR="00493508">
        <w:rPr>
          <w:rFonts w:ascii="Century Gothic" w:eastAsia="Times New Roman" w:hAnsi="Century Gothic" w:cs="Open Sans"/>
          <w:lang w:eastAsia="en-NZ"/>
        </w:rPr>
        <w:t xml:space="preserve">lockdowns and </w:t>
      </w:r>
      <w:r w:rsidR="00254B52">
        <w:rPr>
          <w:rFonts w:ascii="Century Gothic" w:eastAsia="Times New Roman" w:hAnsi="Century Gothic" w:cs="Open Sans"/>
          <w:lang w:eastAsia="en-NZ"/>
        </w:rPr>
        <w:t>border clos</w:t>
      </w:r>
      <w:r w:rsidR="009E6BE6">
        <w:rPr>
          <w:rFonts w:ascii="Century Gothic" w:eastAsia="Times New Roman" w:hAnsi="Century Gothic" w:cs="Open Sans"/>
          <w:lang w:eastAsia="en-NZ"/>
        </w:rPr>
        <w:t xml:space="preserve">ures </w:t>
      </w:r>
      <w:r w:rsidR="00254B52">
        <w:rPr>
          <w:rFonts w:ascii="Century Gothic" w:eastAsia="Times New Roman" w:hAnsi="Century Gothic" w:cs="Open Sans"/>
          <w:lang w:eastAsia="en-NZ"/>
        </w:rPr>
        <w:t>on and off for two years.</w:t>
      </w:r>
    </w:p>
    <w:p w14:paraId="7A7F60F6" w14:textId="6C5D8E55" w:rsidR="001E018C" w:rsidRDefault="00072274" w:rsidP="001E018C">
      <w:pPr>
        <w:pStyle w:val="xmsonormal"/>
        <w:spacing w:line="276" w:lineRule="auto"/>
        <w:rPr>
          <w:rFonts w:ascii="Century Gothic" w:hAnsi="Century Gothic"/>
        </w:rPr>
      </w:pPr>
      <w:r w:rsidRPr="00254B52">
        <w:rPr>
          <w:rFonts w:ascii="Century Gothic" w:eastAsia="Times New Roman" w:hAnsi="Century Gothic" w:cs="Open Sans"/>
        </w:rPr>
        <w:t xml:space="preserve">Tiana was </w:t>
      </w:r>
      <w:r w:rsidR="00845D00">
        <w:rPr>
          <w:rFonts w:ascii="Century Gothic" w:eastAsia="Times New Roman" w:hAnsi="Century Gothic" w:cs="Open Sans"/>
        </w:rPr>
        <w:t>‘</w:t>
      </w:r>
      <w:r w:rsidRPr="00254B52">
        <w:rPr>
          <w:rFonts w:ascii="Century Gothic" w:hAnsi="Century Gothic"/>
        </w:rPr>
        <w:t xml:space="preserve">shocked </w:t>
      </w:r>
      <w:r w:rsidR="00254B52">
        <w:rPr>
          <w:rFonts w:ascii="Century Gothic" w:hAnsi="Century Gothic"/>
        </w:rPr>
        <w:t xml:space="preserve">and </w:t>
      </w:r>
      <w:r w:rsidRPr="00254B52">
        <w:rPr>
          <w:rFonts w:ascii="Century Gothic" w:hAnsi="Century Gothic"/>
        </w:rPr>
        <w:t>grateful</w:t>
      </w:r>
      <w:r w:rsidR="00845D00">
        <w:rPr>
          <w:rFonts w:ascii="Century Gothic" w:hAnsi="Century Gothic"/>
        </w:rPr>
        <w:t>’</w:t>
      </w:r>
      <w:r w:rsidRPr="00254B52">
        <w:rPr>
          <w:rFonts w:ascii="Century Gothic" w:hAnsi="Century Gothic"/>
        </w:rPr>
        <w:t xml:space="preserve"> </w:t>
      </w:r>
      <w:r w:rsidR="00254B52">
        <w:rPr>
          <w:rFonts w:ascii="Century Gothic" w:hAnsi="Century Gothic"/>
        </w:rPr>
        <w:t xml:space="preserve">to win $200,000 after entering </w:t>
      </w:r>
      <w:r w:rsidR="00493508">
        <w:rPr>
          <w:rFonts w:ascii="Century Gothic" w:hAnsi="Century Gothic"/>
        </w:rPr>
        <w:t xml:space="preserve">the competition </w:t>
      </w:r>
      <w:r w:rsidR="00254B52">
        <w:rPr>
          <w:rFonts w:ascii="Century Gothic" w:hAnsi="Century Gothic"/>
        </w:rPr>
        <w:t>several times over summer. Upon being told she</w:t>
      </w:r>
      <w:r w:rsidR="00845D00">
        <w:rPr>
          <w:rFonts w:ascii="Century Gothic" w:hAnsi="Century Gothic"/>
        </w:rPr>
        <w:t xml:space="preserve">’d </w:t>
      </w:r>
      <w:r w:rsidR="00493508">
        <w:rPr>
          <w:rFonts w:ascii="Century Gothic" w:hAnsi="Century Gothic"/>
        </w:rPr>
        <w:t xml:space="preserve">been chosen at random as the winner </w:t>
      </w:r>
      <w:r w:rsidR="00845D00">
        <w:rPr>
          <w:rFonts w:ascii="Century Gothic" w:hAnsi="Century Gothic"/>
        </w:rPr>
        <w:t xml:space="preserve">Tiana </w:t>
      </w:r>
      <w:r w:rsidR="00254B52">
        <w:rPr>
          <w:rFonts w:ascii="Century Gothic" w:hAnsi="Century Gothic"/>
        </w:rPr>
        <w:t xml:space="preserve">said she </w:t>
      </w:r>
      <w:r w:rsidR="00493508">
        <w:rPr>
          <w:rFonts w:ascii="Century Gothic" w:hAnsi="Century Gothic"/>
        </w:rPr>
        <w:t>“</w:t>
      </w:r>
      <w:r w:rsidR="00254B52">
        <w:rPr>
          <w:rFonts w:ascii="Century Gothic" w:hAnsi="Century Gothic"/>
        </w:rPr>
        <w:t>could not believe it</w:t>
      </w:r>
      <w:r w:rsidR="00493508">
        <w:rPr>
          <w:rFonts w:ascii="Century Gothic" w:hAnsi="Century Gothic"/>
        </w:rPr>
        <w:t>”</w:t>
      </w:r>
      <w:r w:rsidR="00254B52">
        <w:rPr>
          <w:rFonts w:ascii="Century Gothic" w:hAnsi="Century Gothic"/>
        </w:rPr>
        <w:t xml:space="preserve"> but that she was </w:t>
      </w:r>
      <w:r w:rsidR="00493508">
        <w:rPr>
          <w:rFonts w:ascii="Century Gothic" w:hAnsi="Century Gothic"/>
        </w:rPr>
        <w:t xml:space="preserve">would be </w:t>
      </w:r>
      <w:r w:rsidR="00254B52">
        <w:rPr>
          <w:rFonts w:ascii="Century Gothic" w:hAnsi="Century Gothic"/>
        </w:rPr>
        <w:t xml:space="preserve">planning a trip to Rarotonga </w:t>
      </w:r>
      <w:r w:rsidR="00493508">
        <w:rPr>
          <w:rFonts w:ascii="Century Gothic" w:hAnsi="Century Gothic"/>
        </w:rPr>
        <w:t xml:space="preserve">with her husband to see her grandfather and </w:t>
      </w:r>
      <w:r w:rsidR="00845D00">
        <w:rPr>
          <w:rFonts w:ascii="Century Gothic" w:hAnsi="Century Gothic"/>
        </w:rPr>
        <w:t xml:space="preserve">would share </w:t>
      </w:r>
      <w:r w:rsidR="00493508">
        <w:rPr>
          <w:rFonts w:ascii="Century Gothic" w:hAnsi="Century Gothic"/>
        </w:rPr>
        <w:t>some of her winnings with her family.</w:t>
      </w:r>
      <w:r w:rsidR="001E018C">
        <w:rPr>
          <w:rFonts w:ascii="Century Gothic" w:hAnsi="Century Gothic"/>
        </w:rPr>
        <w:t xml:space="preserve"> </w:t>
      </w:r>
    </w:p>
    <w:p w14:paraId="3C0FCEDB" w14:textId="77777777" w:rsidR="001E018C" w:rsidRDefault="001E018C" w:rsidP="001E018C">
      <w:pPr>
        <w:pStyle w:val="xmsonormal"/>
        <w:spacing w:line="276" w:lineRule="auto"/>
        <w:rPr>
          <w:rFonts w:ascii="Century Gothic" w:hAnsi="Century Gothic"/>
        </w:rPr>
      </w:pPr>
    </w:p>
    <w:p w14:paraId="4449BD9E" w14:textId="77777777" w:rsidR="001E018C" w:rsidRDefault="00493508" w:rsidP="001E018C">
      <w:pPr>
        <w:pStyle w:val="xmsonormal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further mark her celebration, Long White Vodka sent Tiana two boxes of </w:t>
      </w:r>
      <w:r w:rsidR="00072274" w:rsidRPr="00254B52">
        <w:rPr>
          <w:rFonts w:ascii="Century Gothic" w:hAnsi="Century Gothic"/>
        </w:rPr>
        <w:t>her favourite flavours</w:t>
      </w:r>
      <w:r>
        <w:rPr>
          <w:rFonts w:ascii="Century Gothic" w:hAnsi="Century Gothic"/>
        </w:rPr>
        <w:t xml:space="preserve"> namely</w:t>
      </w:r>
      <w:r w:rsidR="00072274" w:rsidRPr="00254B52">
        <w:rPr>
          <w:rFonts w:ascii="Century Gothic" w:hAnsi="Century Gothic"/>
        </w:rPr>
        <w:t xml:space="preserve"> Passionfruit, and Mango </w:t>
      </w:r>
      <w:r>
        <w:rPr>
          <w:rFonts w:ascii="Century Gothic" w:hAnsi="Century Gothic"/>
        </w:rPr>
        <w:t>and</w:t>
      </w:r>
      <w:r w:rsidR="00072274" w:rsidRPr="00254B52">
        <w:rPr>
          <w:rFonts w:ascii="Century Gothic" w:hAnsi="Century Gothic"/>
        </w:rPr>
        <w:t xml:space="preserve"> Mandarin</w:t>
      </w:r>
      <w:r>
        <w:rPr>
          <w:rFonts w:ascii="Century Gothic" w:hAnsi="Century Gothic"/>
        </w:rPr>
        <w:t xml:space="preserve">. </w:t>
      </w:r>
    </w:p>
    <w:p w14:paraId="777CA72E" w14:textId="77777777" w:rsidR="001E018C" w:rsidRDefault="001E018C" w:rsidP="001E018C">
      <w:pPr>
        <w:pStyle w:val="xmsonormal"/>
        <w:spacing w:line="276" w:lineRule="auto"/>
        <w:rPr>
          <w:rFonts w:ascii="Century Gothic" w:hAnsi="Century Gothic"/>
        </w:rPr>
      </w:pPr>
    </w:p>
    <w:p w14:paraId="40F8ADDF" w14:textId="56524F37" w:rsidR="00493508" w:rsidRDefault="00493508" w:rsidP="001E018C">
      <w:pPr>
        <w:pStyle w:val="xmsonormal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Long White Vodka was developed by Asahi Beverages in 2007 and is </w:t>
      </w:r>
      <w:r w:rsidR="001E018C">
        <w:rPr>
          <w:rFonts w:ascii="Century Gothic" w:hAnsi="Century Gothic"/>
        </w:rPr>
        <w:t xml:space="preserve">now </w:t>
      </w:r>
      <w:r>
        <w:rPr>
          <w:rFonts w:ascii="Century Gothic" w:hAnsi="Century Gothic"/>
        </w:rPr>
        <w:t>the biggest selling RTD brand in New Zealand.</w:t>
      </w:r>
    </w:p>
    <w:p w14:paraId="2EB5D409" w14:textId="5EEECAA4" w:rsidR="00D03286" w:rsidRDefault="00D03286" w:rsidP="001E018C">
      <w:pPr>
        <w:pStyle w:val="xmsonormal"/>
        <w:spacing w:line="276" w:lineRule="auto"/>
        <w:rPr>
          <w:rFonts w:ascii="Century Gothic" w:hAnsi="Century Gothic"/>
        </w:rPr>
      </w:pPr>
    </w:p>
    <w:p w14:paraId="09E0DC89" w14:textId="63F8B42C" w:rsidR="00D03286" w:rsidRDefault="00D03286" w:rsidP="001E018C">
      <w:pPr>
        <w:pStyle w:val="xmsonormal"/>
        <w:spacing w:line="276" w:lineRule="auto"/>
        <w:rPr>
          <w:rFonts w:ascii="Century Gothic" w:hAnsi="Century Gothic"/>
        </w:rPr>
      </w:pPr>
      <w:r w:rsidRPr="00254B52">
        <w:rPr>
          <w:rFonts w:ascii="Century Gothic" w:hAnsi="Century Gothic"/>
          <w:noProof/>
        </w:rPr>
        <w:drawing>
          <wp:inline distT="0" distB="0" distL="0" distR="0" wp14:anchorId="5724EBA0" wp14:editId="3E704BB1">
            <wp:extent cx="1213418" cy="985254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35" cy="9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5C6C1" w14:textId="5496A09F" w:rsidR="001E018C" w:rsidRDefault="001E018C" w:rsidP="00072274">
      <w:pPr>
        <w:pStyle w:val="xmsonormal"/>
        <w:rPr>
          <w:rFonts w:ascii="Century Gothic" w:hAnsi="Century Gothic"/>
        </w:rPr>
      </w:pPr>
    </w:p>
    <w:p w14:paraId="319CCAAE" w14:textId="048AAD86" w:rsidR="001E018C" w:rsidRDefault="001E018C" w:rsidP="00072274">
      <w:pPr>
        <w:pStyle w:val="xmsonormal"/>
        <w:rPr>
          <w:rFonts w:ascii="Century Gothic" w:hAnsi="Century Gothic"/>
        </w:rPr>
      </w:pPr>
      <w:r w:rsidRPr="001E018C">
        <w:rPr>
          <w:rFonts w:ascii="Century Gothic" w:hAnsi="Century Gothic"/>
          <w:b/>
          <w:bCs/>
        </w:rPr>
        <w:t>Caption:</w:t>
      </w:r>
      <w:r>
        <w:rPr>
          <w:rFonts w:ascii="Century Gothic" w:hAnsi="Century Gothic"/>
        </w:rPr>
        <w:t xml:space="preserve"> Tiana </w:t>
      </w:r>
      <w:r w:rsidRPr="00254B52">
        <w:rPr>
          <w:rFonts w:ascii="Century Gothic" w:hAnsi="Century Gothic"/>
        </w:rPr>
        <w:t>Tamariki</w:t>
      </w:r>
      <w:r w:rsidR="0021058B">
        <w:rPr>
          <w:rFonts w:ascii="Century Gothic" w:hAnsi="Century Gothic"/>
        </w:rPr>
        <w:t>.</w:t>
      </w:r>
    </w:p>
    <w:p w14:paraId="175F468D" w14:textId="1B454F1B" w:rsidR="001E018C" w:rsidRDefault="001E018C" w:rsidP="00072274">
      <w:pPr>
        <w:pStyle w:val="xmsonormal"/>
        <w:rPr>
          <w:rFonts w:ascii="Century Gothic" w:hAnsi="Century Gothic"/>
        </w:rPr>
      </w:pPr>
    </w:p>
    <w:p w14:paraId="68512895" w14:textId="7C385623" w:rsidR="001E018C" w:rsidRPr="001E018C" w:rsidRDefault="001E018C" w:rsidP="00072274">
      <w:pPr>
        <w:pStyle w:val="xmsonormal"/>
        <w:rPr>
          <w:rFonts w:ascii="Century Gothic" w:hAnsi="Century Gothic"/>
          <w:b/>
          <w:bCs/>
        </w:rPr>
      </w:pPr>
      <w:r w:rsidRPr="001E018C">
        <w:rPr>
          <w:rFonts w:ascii="Century Gothic" w:hAnsi="Century Gothic"/>
          <w:b/>
          <w:bCs/>
        </w:rPr>
        <w:t>ENDS</w:t>
      </w:r>
    </w:p>
    <w:p w14:paraId="184D64F1" w14:textId="6C263E80" w:rsidR="001E018C" w:rsidRPr="001E018C" w:rsidRDefault="001E018C" w:rsidP="00072274">
      <w:pPr>
        <w:pStyle w:val="xmsonormal"/>
        <w:rPr>
          <w:rFonts w:ascii="Century Gothic" w:hAnsi="Century Gothic"/>
          <w:b/>
          <w:bCs/>
        </w:rPr>
      </w:pPr>
    </w:p>
    <w:p w14:paraId="1238A33F" w14:textId="51E52609" w:rsidR="001E018C" w:rsidRPr="001E018C" w:rsidRDefault="001E018C" w:rsidP="00072274">
      <w:pPr>
        <w:pStyle w:val="xmsonormal"/>
        <w:rPr>
          <w:rFonts w:ascii="Century Gothic" w:hAnsi="Century Gothic"/>
          <w:b/>
          <w:bCs/>
        </w:rPr>
      </w:pPr>
      <w:r w:rsidRPr="001E018C">
        <w:rPr>
          <w:rFonts w:ascii="Century Gothic" w:hAnsi="Century Gothic"/>
          <w:b/>
          <w:bCs/>
        </w:rPr>
        <w:t>For more information please contact:</w:t>
      </w:r>
    </w:p>
    <w:p w14:paraId="5EF0FEB6" w14:textId="5E6864FB" w:rsidR="001E018C" w:rsidRPr="001E018C" w:rsidRDefault="001E018C" w:rsidP="00072274">
      <w:pPr>
        <w:pStyle w:val="xmsonormal"/>
        <w:rPr>
          <w:rFonts w:ascii="Century Gothic" w:hAnsi="Century Gothic"/>
          <w:b/>
          <w:bCs/>
        </w:rPr>
      </w:pPr>
    </w:p>
    <w:p w14:paraId="5303C903" w14:textId="77777777" w:rsidR="001E018C" w:rsidRDefault="001E018C" w:rsidP="00072274">
      <w:pPr>
        <w:pStyle w:val="xmsonormal"/>
        <w:rPr>
          <w:rFonts w:ascii="Century Gothic" w:hAnsi="Century Gothic"/>
        </w:rPr>
      </w:pPr>
      <w:r w:rsidRPr="001E018C">
        <w:rPr>
          <w:rFonts w:ascii="Century Gothic" w:hAnsi="Century Gothic"/>
        </w:rPr>
        <w:t>Jo Jalfon</w:t>
      </w:r>
    </w:p>
    <w:p w14:paraId="4360FC62" w14:textId="534354B3" w:rsidR="001E018C" w:rsidRDefault="001E018C" w:rsidP="00072274">
      <w:pPr>
        <w:pStyle w:val="xmsonormal"/>
        <w:rPr>
          <w:rFonts w:ascii="Century Gothic" w:hAnsi="Century Gothic"/>
        </w:rPr>
      </w:pPr>
      <w:r w:rsidRPr="001E018C">
        <w:rPr>
          <w:rFonts w:ascii="Century Gothic" w:hAnsi="Century Gothic"/>
        </w:rPr>
        <w:t>Manager, Corporate Communications</w:t>
      </w:r>
    </w:p>
    <w:p w14:paraId="59154459" w14:textId="70B66CF5" w:rsidR="001E018C" w:rsidRPr="001E018C" w:rsidRDefault="001E018C" w:rsidP="00072274">
      <w:pPr>
        <w:pStyle w:val="xmsonormal"/>
        <w:rPr>
          <w:rFonts w:ascii="Century Gothic" w:hAnsi="Century Gothic"/>
        </w:rPr>
      </w:pPr>
      <w:r>
        <w:rPr>
          <w:rFonts w:ascii="Century Gothic" w:hAnsi="Century Gothic"/>
        </w:rPr>
        <w:t>Asahi Beverages NZ</w:t>
      </w:r>
    </w:p>
    <w:p w14:paraId="725AB339" w14:textId="2552772D" w:rsidR="001E018C" w:rsidRPr="001E018C" w:rsidRDefault="001E018C" w:rsidP="00072274">
      <w:pPr>
        <w:pStyle w:val="xmsonormal"/>
        <w:rPr>
          <w:rFonts w:ascii="Century Gothic" w:hAnsi="Century Gothic"/>
        </w:rPr>
      </w:pPr>
      <w:r w:rsidRPr="001E018C">
        <w:rPr>
          <w:rFonts w:ascii="Century Gothic" w:hAnsi="Century Gothic"/>
        </w:rPr>
        <w:t>Tel: 027 201 2645</w:t>
      </w:r>
    </w:p>
    <w:p w14:paraId="67B2D1D6" w14:textId="764DB134" w:rsidR="001E018C" w:rsidRPr="001E018C" w:rsidRDefault="001E018C" w:rsidP="00072274">
      <w:pPr>
        <w:pStyle w:val="xmsonormal"/>
        <w:rPr>
          <w:rFonts w:ascii="Century Gothic" w:hAnsi="Century Gothic"/>
        </w:rPr>
      </w:pPr>
      <w:r w:rsidRPr="001E018C">
        <w:rPr>
          <w:rFonts w:ascii="Century Gothic" w:hAnsi="Century Gothic"/>
        </w:rPr>
        <w:t xml:space="preserve">Email: </w:t>
      </w:r>
      <w:hyperlink r:id="rId8" w:history="1">
        <w:r w:rsidRPr="001E018C">
          <w:rPr>
            <w:rStyle w:val="Hyperlink"/>
            <w:rFonts w:ascii="Century Gothic" w:hAnsi="Century Gothic"/>
          </w:rPr>
          <w:t>jo.jalfon@asahi.co.nz</w:t>
        </w:r>
      </w:hyperlink>
    </w:p>
    <w:p w14:paraId="1BE69FA8" w14:textId="77777777" w:rsidR="001E018C" w:rsidRDefault="001E018C" w:rsidP="00072274">
      <w:pPr>
        <w:pStyle w:val="xmsonormal"/>
        <w:rPr>
          <w:rFonts w:ascii="Century Gothic" w:hAnsi="Century Gothic"/>
        </w:rPr>
      </w:pPr>
    </w:p>
    <w:p w14:paraId="175B575C" w14:textId="12B1A5EE" w:rsidR="00072274" w:rsidRPr="00254B52" w:rsidRDefault="00072274" w:rsidP="001E018C">
      <w:pPr>
        <w:pStyle w:val="xmsonormal"/>
        <w:rPr>
          <w:rFonts w:ascii="Century Gothic" w:hAnsi="Century Gothic"/>
        </w:rPr>
      </w:pPr>
      <w:r w:rsidRPr="00254B52">
        <w:rPr>
          <w:rFonts w:ascii="Century Gothic" w:hAnsi="Century Gothic"/>
        </w:rPr>
        <w:t> </w:t>
      </w:r>
    </w:p>
    <w:sectPr w:rsidR="00072274" w:rsidRPr="0025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39CB"/>
    <w:multiLevelType w:val="multilevel"/>
    <w:tmpl w:val="C86C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4"/>
    <w:rsid w:val="00072274"/>
    <w:rsid w:val="001E018C"/>
    <w:rsid w:val="0021058B"/>
    <w:rsid w:val="00254B52"/>
    <w:rsid w:val="00345DE0"/>
    <w:rsid w:val="00493508"/>
    <w:rsid w:val="00580F10"/>
    <w:rsid w:val="005F472D"/>
    <w:rsid w:val="00645B6C"/>
    <w:rsid w:val="00845D00"/>
    <w:rsid w:val="008A2488"/>
    <w:rsid w:val="009E6BE6"/>
    <w:rsid w:val="00D03286"/>
    <w:rsid w:val="00F7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1770"/>
  <w15:chartTrackingRefBased/>
  <w15:docId w15:val="{442E4752-53EA-45DF-ACFD-06FED019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722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274"/>
    <w:rPr>
      <w:color w:val="0563C1"/>
      <w:u w:val="single"/>
    </w:rPr>
  </w:style>
  <w:style w:type="paragraph" w:customStyle="1" w:styleId="xmsonormal">
    <w:name w:val="x_msonormal"/>
    <w:basedOn w:val="Normal"/>
    <w:rsid w:val="00072274"/>
    <w:pPr>
      <w:spacing w:after="0" w:line="240" w:lineRule="auto"/>
    </w:pPr>
    <w:rPr>
      <w:rFonts w:ascii="Calibri" w:hAnsi="Calibri" w:cs="Calibri"/>
      <w:lang w:eastAsia="en-NZ"/>
    </w:rPr>
  </w:style>
  <w:style w:type="paragraph" w:customStyle="1" w:styleId="xmsolistparagraph">
    <w:name w:val="x_msolistparagraph"/>
    <w:basedOn w:val="Normal"/>
    <w:rsid w:val="00072274"/>
    <w:pPr>
      <w:spacing w:after="0" w:line="240" w:lineRule="auto"/>
      <w:ind w:left="720"/>
    </w:pPr>
    <w:rPr>
      <w:rFonts w:ascii="Calibri" w:hAnsi="Calibri" w:cs="Calibri"/>
      <w:lang w:eastAsia="en-NZ"/>
    </w:rPr>
  </w:style>
  <w:style w:type="paragraph" w:customStyle="1" w:styleId="xdefault">
    <w:name w:val="x_default"/>
    <w:basedOn w:val="Normal"/>
    <w:rsid w:val="0007227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NZ"/>
    </w:rPr>
  </w:style>
  <w:style w:type="character" w:styleId="Mention">
    <w:name w:val="Mention"/>
    <w:basedOn w:val="DefaultParagraphFont"/>
    <w:uiPriority w:val="99"/>
    <w:unhideWhenUsed/>
    <w:rsid w:val="0007227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227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72274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g-color-gray-dark-v4">
    <w:name w:val="g-color-gray-dark-v4"/>
    <w:basedOn w:val="Normal"/>
    <w:rsid w:val="0007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kimlinks-unlinked">
    <w:name w:val="skimlinks-unlinked"/>
    <w:basedOn w:val="DefaultParagraphFont"/>
    <w:rsid w:val="0007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jalfon@asahi.co.n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83D1C.443DF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Jalfon, Jo</cp:lastModifiedBy>
  <cp:revision>10</cp:revision>
  <dcterms:created xsi:type="dcterms:W3CDTF">2022-03-21T01:11:00Z</dcterms:created>
  <dcterms:modified xsi:type="dcterms:W3CDTF">2022-03-23T21:28:00Z</dcterms:modified>
</cp:coreProperties>
</file>